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240" w:line="240" w:lineRule="auto"/>
        <w:contextualSpacing w:val="0"/>
        <w:jc w:val="center"/>
        <w:rPr>
          <w:rFonts w:ascii="Arial" w:cs="Arial" w:eastAsia="Arial" w:hAnsi="Arial"/>
          <w:color w:val="00000a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1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36"/>
        <w:gridCol w:w="5244"/>
        <w:tblGridChange w:id="0">
          <w:tblGrid>
            <w:gridCol w:w="3936"/>
            <w:gridCol w:w="5244"/>
          </w:tblGrid>
        </w:tblGridChange>
      </w:tblGrid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pBdr/>
              <w:tabs>
                <w:tab w:val="left" w:pos="708"/>
              </w:tabs>
              <w:spacing w:after="240" w:line="240" w:lineRule="auto"/>
              <w:contextualSpacing w:val="0"/>
              <w:jc w:val="center"/>
              <w:rPr>
                <w:color w:val="00000a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0" locked="0" relativeHeight="0" simplePos="0">
                  <wp:simplePos x="0" y="0"/>
                  <wp:positionH relativeFrom="margin">
                    <wp:posOffset>121920</wp:posOffset>
                  </wp:positionH>
                  <wp:positionV relativeFrom="paragraph">
                    <wp:posOffset>120650</wp:posOffset>
                  </wp:positionV>
                  <wp:extent cx="2193925" cy="1025525"/>
                  <wp:effectExtent b="0" l="0" r="0" t="0"/>
                  <wp:wrapSquare wrapText="bothSides" distB="0" distT="0" distL="0" distR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925" cy="1025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line="240" w:lineRule="auto"/>
              <w:contextualSpacing w:val="0"/>
              <w:jc w:val="center"/>
              <w:rPr>
                <w:rFonts w:ascii="Arial" w:cs="Arial" w:eastAsia="Arial" w:hAnsi="Arial"/>
                <w:color w:val="00000a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32"/>
                <w:szCs w:val="32"/>
                <w:rtl w:val="0"/>
              </w:rPr>
              <w:t xml:space="preserve">Formulário de Atividades Acadêmico-Científicas Culturais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line="240" w:lineRule="auto"/>
              <w:contextualSpacing w:val="0"/>
              <w:rPr>
                <w:rFonts w:ascii="Arial" w:cs="Arial" w:eastAsia="Arial" w:hAnsi="Arial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Horas convalidadas________________________________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tabs>
                <w:tab w:val="right" w:pos="9497"/>
              </w:tabs>
              <w:spacing w:after="240" w:line="240" w:lineRule="auto"/>
              <w:contextualSpacing w:val="0"/>
              <w:rPr>
                <w:rFonts w:ascii="Arial" w:cs="Arial" w:eastAsia="Arial" w:hAnsi="Arial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a"/>
                <w:sz w:val="16"/>
                <w:szCs w:val="16"/>
                <w:rtl w:val="0"/>
              </w:rPr>
              <w:t xml:space="preserve">Professor responsável______________________________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240" w:line="240" w:lineRule="auto"/>
        <w:contextualSpacing w:val="0"/>
        <w:jc w:val="center"/>
        <w:rPr>
          <w:rFonts w:ascii="Arial" w:cs="Arial" w:eastAsia="Arial" w:hAnsi="Arial"/>
          <w:color w:val="00000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40" w:line="240" w:lineRule="auto"/>
        <w:contextualSpacing w:val="0"/>
        <w:jc w:val="center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4"/>
          <w:szCs w:val="24"/>
          <w:rtl w:val="0"/>
        </w:rPr>
        <w:t xml:space="preserve">ANEXO V - EIXO ENSINO</w:t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center"/>
        <w:rPr>
          <w:rFonts w:ascii="Arial" w:cs="Arial" w:eastAsia="Arial" w:hAnsi="Arial"/>
          <w:b w:val="1"/>
          <w:color w:val="000009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PARTICIPAÇÃO PRESENCIAL EM EVENTOS DA ÁREA DE GESTÃO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rPr>
          <w:rFonts w:ascii="Arial" w:cs="Arial" w:eastAsia="Arial" w:hAnsi="Arial"/>
          <w:color w:val="000009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Nome do aluno: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Curso: Processos Gerenciais – </w:t>
      </w:r>
      <w:r w:rsidDel="00000000" w:rsidR="00000000" w:rsidRPr="00000000">
        <w:rPr>
          <w:rFonts w:ascii="Arial" w:cs="Arial" w:eastAsia="Arial" w:hAnsi="Arial"/>
          <w:b w:val="1"/>
          <w:color w:val="000009"/>
          <w:sz w:val="24"/>
          <w:szCs w:val="24"/>
          <w:rtl w:val="0"/>
        </w:rPr>
        <w:t xml:space="preserve">5º</w:t>
      </w:r>
      <w:r w:rsidDel="00000000" w:rsidR="00000000" w:rsidRPr="00000000">
        <w:rPr>
          <w:rFonts w:ascii="Arial" w:cs="Arial" w:eastAsia="Arial" w:hAnsi="Arial"/>
          <w:color w:val="000009"/>
          <w:sz w:val="24"/>
          <w:szCs w:val="24"/>
          <w:rtl w:val="0"/>
        </w:rPr>
        <w:t xml:space="preserve"> Semestre                            Data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Resumo da atividade: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center" w:pos="4252"/>
          <w:tab w:val="right" w:pos="8504"/>
        </w:tabs>
        <w:spacing w:after="200" w:before="0" w:line="276" w:lineRule="auto"/>
        <w:ind w:left="0" w:right="0" w:firstLine="0"/>
        <w:contextualSpacing w:val="0"/>
        <w:jc w:val="center"/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RELATÓRIO PARA VALIDAÇÃO DE PRESENÇA EM EVENTOS DA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32"/>
          <w:szCs w:val="32"/>
          <w:rtl w:val="0"/>
        </w:rPr>
        <w:t xml:space="preserve">ÁREA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DE GESTÃO</w:t>
      </w:r>
    </w:p>
    <w:p w:rsidR="00000000" w:rsidDel="00000000" w:rsidP="00000000" w:rsidRDefault="00000000" w:rsidRPr="00000000">
      <w:pPr>
        <w:pBdr/>
        <w:contextualSpacing w:val="0"/>
        <w:rPr>
          <w:rFonts w:ascii="Bookman Old Style" w:cs="Bookman Old Style" w:eastAsia="Bookman Old Style" w:hAnsi="Bookman Old Style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.ANEXAR O DOCUMENTO COMPROBATÓRIO DA ATIVIDADE EMITIDO PELA ENTIDADE JUNTAMENTE COM O RELATÓRIO.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before="0" w:line="240" w:lineRule="auto"/>
        <w:ind w:left="72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ANEXAR O RELATÓRIO RESPECTIVO DO PROCESSO DA AACC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DADOS GERAIS DA ATIVIDADE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Título: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Nome do palestrante/convidado: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Local/Sala em que aconteceu: 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Início da atividade:</w:t>
      </w:r>
    </w:p>
    <w:p w:rsidR="00000000" w:rsidDel="00000000" w:rsidP="00000000" w:rsidRDefault="00000000" w:rsidRPr="00000000">
      <w:pPr>
        <w:numPr>
          <w:ilvl w:val="1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Término da atividade: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CONTEÚDO PROGRAMÁTICO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before="0" w:line="240" w:lineRule="auto"/>
        <w:ind w:left="360" w:hanging="36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BREVE RESUMO DA ATIVIDADE (Fazer um resumo da atividade de no mínimo 40 linhas)</w:t>
      </w:r>
    </w:p>
    <w:p w:rsidR="00000000" w:rsidDel="00000000" w:rsidP="00000000" w:rsidRDefault="00000000" w:rsidRPr="00000000">
      <w:pPr>
        <w:pBdr/>
        <w:ind w:left="360" w:firstLine="0"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/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Este item deverá responder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o quê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foi tratado e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como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foi abordado o assunto, do conteúdo programático do curso de forma a deixar claro do que se tratou a atividade, não se esquecendo de apontar se foi em formato palestra, workshop, mesa redonda,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4. BREVE RESUMO DA ATIVIDADE ONDE  CONTRIBUIU PARA A SUA FORMAÇÃO 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Neste item você deve responder no que este novo conhecimento e sua aplicabilidade no seu dia a dia se contribuiu ou não, sugere-se escrever em até 30 linhas.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4. BIBLIOGRAFIA 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Neste item você deve avaliar o palestrante, abordando sua condução a atividade incluindo a sua postura, dicção e conhecimento sobre o assunto. Sugestão: até 10 linhas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5. COMENTÁRIOS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Espaço livre para que expresse sua opinião sobre a atividade que participou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930"/>
        </w:tabs>
        <w:contextualSpacing w:val="0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       </w:t>
      </w:r>
    </w:p>
    <w:p w:rsidR="00000000" w:rsidDel="00000000" w:rsidP="00000000" w:rsidRDefault="00000000" w:rsidRPr="00000000">
      <w:pPr>
        <w:pBdr/>
        <w:tabs>
          <w:tab w:val="left" w:pos="3930"/>
        </w:tabs>
        <w:contextualSpacing w:val="0"/>
        <w:rPr>
          <w:rFonts w:ascii="Bookman Old Style" w:cs="Bookman Old Style" w:eastAsia="Bookman Old Style" w:hAnsi="Bookman Old Style"/>
          <w:b w:val="1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 ASSINATURA DO ALUNO: ...................................................................................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ANEXO : ANEXO DO RELATÓRIO  E MATERIAL A SER APRESENTADO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</w:t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i w:val="1"/>
          <w:color w:val="00000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Assinatura do aluno</w:t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i w:val="1"/>
          <w:color w:val="00000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widowControl w:val="0"/>
        <w:pBdr/>
        <w:spacing w:after="0" w:before="0" w:line="360" w:lineRule="auto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i w:val="1"/>
          <w:color w:val="000009"/>
          <w:sz w:val="24"/>
          <w:szCs w:val="24"/>
          <w:rtl w:val="0"/>
        </w:rPr>
        <w:t xml:space="preserve">Assinatura do professor solicitante da atividade.</w:t>
      </w:r>
      <w:r w:rsidDel="00000000" w:rsidR="00000000" w:rsidRPr="00000000">
        <w:rPr>
          <w:rtl w:val="0"/>
        </w:rPr>
      </w:r>
    </w:p>
    <w:sectPr>
      <w:pgSz w:h="16838" w:w="11906"/>
      <w:pgMar w:bottom="1134" w:top="1418" w:left="1701" w:right="127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)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"/>
      <w:lvlJc w:val="left"/>
      <w:pPr>
        <w:ind w:left="360" w:firstLine="0"/>
      </w:pPr>
      <w:rPr/>
    </w:lvl>
    <w:lvl w:ilvl="2">
      <w:start w:val="1"/>
      <w:numFmt w:val="decimal"/>
      <w:lvlText w:val="%1.%2.%3"/>
      <w:lvlJc w:val="left"/>
      <w:pPr>
        <w:ind w:left="720" w:firstLine="0"/>
      </w:pPr>
      <w:rPr/>
    </w:lvl>
    <w:lvl w:ilvl="3">
      <w:start w:val="1"/>
      <w:numFmt w:val="decimal"/>
      <w:lvlText w:val="%1.%2.%3.%4"/>
      <w:lvlJc w:val="left"/>
      <w:pPr>
        <w:ind w:left="720" w:firstLine="0"/>
      </w:pPr>
      <w:rPr/>
    </w:lvl>
    <w:lvl w:ilvl="4">
      <w:start w:val="1"/>
      <w:numFmt w:val="decimal"/>
      <w:lvlText w:val="%1.%2.%3.%4.%5"/>
      <w:lvlJc w:val="left"/>
      <w:pPr>
        <w:ind w:left="720" w:firstLine="0"/>
      </w:pPr>
      <w:rPr/>
    </w:lvl>
    <w:lvl w:ilvl="5">
      <w:start w:val="1"/>
      <w:numFmt w:val="decimal"/>
      <w:lvlText w:val="%1.%2.%3.%4.%5.%6"/>
      <w:lvlJc w:val="left"/>
      <w:pPr>
        <w:ind w:left="1080" w:firstLine="0"/>
      </w:pPr>
      <w:rPr/>
    </w:lvl>
    <w:lvl w:ilvl="6">
      <w:start w:val="1"/>
      <w:numFmt w:val="decimal"/>
      <w:lvlText w:val="%1.%2.%3.%4.%5.%6.%7"/>
      <w:lvlJc w:val="left"/>
      <w:pPr>
        <w:ind w:left="1080" w:firstLine="0"/>
      </w:pPr>
      <w:rPr/>
    </w:lvl>
    <w:lvl w:ilvl="7">
      <w:start w:val="1"/>
      <w:numFmt w:val="decimal"/>
      <w:lvlText w:val="%1.%2.%3.%4.%5.%6.%7.%8"/>
      <w:lvlJc w:val="left"/>
      <w:pPr>
        <w:ind w:left="1440" w:firstLine="0"/>
      </w:pPr>
      <w:rPr/>
    </w:lvl>
    <w:lvl w:ilvl="8">
      <w:start w:val="1"/>
      <w:numFmt w:val="decimal"/>
      <w:lvlText w:val="%1.%2.%3.%4.%5.%6.%7.%8.%9"/>
      <w:lvlJc w:val="left"/>
      <w:pPr>
        <w:ind w:left="144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